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6A38A" w14:textId="77777777" w:rsidR="00EC3853" w:rsidRPr="00263C23" w:rsidRDefault="00145FF9">
      <w:pPr>
        <w:jc w:val="center"/>
        <w:rPr>
          <w:b/>
          <w:color w:val="03294C"/>
          <w:sz w:val="34"/>
          <w:szCs w:val="34"/>
          <w:lang w:val="es-ES"/>
        </w:rPr>
      </w:pPr>
      <w:bookmarkStart w:id="0" w:name="_GoBack"/>
      <w:bookmarkEnd w:id="0"/>
      <w:r w:rsidRPr="00263C23">
        <w:rPr>
          <w:b/>
          <w:color w:val="03294C"/>
          <w:sz w:val="34"/>
          <w:szCs w:val="34"/>
          <w:lang w:val="es-ES"/>
        </w:rPr>
        <w:t xml:space="preserve">La </w:t>
      </w:r>
      <w:r w:rsidR="00361788" w:rsidRPr="00263C23">
        <w:rPr>
          <w:b/>
          <w:color w:val="03294C"/>
          <w:sz w:val="34"/>
          <w:szCs w:val="34"/>
          <w:lang w:val="es-ES"/>
        </w:rPr>
        <w:t>Universidad Miguel Hernández de Elche</w:t>
      </w:r>
      <w:r w:rsidRPr="00263C23">
        <w:rPr>
          <w:b/>
          <w:color w:val="03294C"/>
          <w:sz w:val="34"/>
          <w:szCs w:val="34"/>
          <w:lang w:val="es-ES"/>
        </w:rPr>
        <w:t xml:space="preserve"> colabora en el estudio PROMES-U para promover la salud mental de sus estudiantes</w:t>
      </w:r>
    </w:p>
    <w:p w14:paraId="5BACAF76" w14:textId="77777777" w:rsidR="00EC3853" w:rsidRPr="00263C23" w:rsidRDefault="00EC3853">
      <w:pPr>
        <w:rPr>
          <w:sz w:val="24"/>
          <w:szCs w:val="24"/>
          <w:lang w:val="es-ES"/>
        </w:rPr>
      </w:pPr>
    </w:p>
    <w:p w14:paraId="0AD422E7" w14:textId="77777777" w:rsidR="00EC3853" w:rsidRPr="00263C23" w:rsidRDefault="00145FF9">
      <w:pPr>
        <w:rPr>
          <w:lang w:val="es-ES"/>
        </w:rPr>
      </w:pPr>
      <w:r w:rsidRPr="00263C23">
        <w:rPr>
          <w:lang w:val="es-ES"/>
        </w:rPr>
        <w:t xml:space="preserve">El estudio liderado por el IMIM (Instituto Hospital del Mar de Investigaciones Médicas) inicia el estudio PROMES-U </w:t>
      </w:r>
      <w:r w:rsidR="00361788" w:rsidRPr="00263C23">
        <w:rPr>
          <w:lang w:val="es-ES"/>
        </w:rPr>
        <w:t>ha dado comienzo</w:t>
      </w:r>
      <w:r w:rsidRPr="00263C23">
        <w:rPr>
          <w:lang w:val="es-ES"/>
        </w:rPr>
        <w:t xml:space="preserve">, el cual tiene por </w:t>
      </w:r>
      <w:r w:rsidRPr="00263C23">
        <w:rPr>
          <w:b/>
          <w:lang w:val="es-ES"/>
        </w:rPr>
        <w:t xml:space="preserve">objetivo </w:t>
      </w:r>
      <w:r w:rsidRPr="00263C23">
        <w:rPr>
          <w:lang w:val="es-ES"/>
        </w:rPr>
        <w:t xml:space="preserve">promover la salud mental entre estudiantes de la universidad. En el estudio participan la </w:t>
      </w:r>
      <w:proofErr w:type="spellStart"/>
      <w:r w:rsidRPr="00263C23">
        <w:rPr>
          <w:lang w:val="es-ES"/>
        </w:rPr>
        <w:t>Universitat</w:t>
      </w:r>
      <w:proofErr w:type="spellEnd"/>
      <w:r w:rsidRPr="00263C23">
        <w:rPr>
          <w:lang w:val="es-ES"/>
        </w:rPr>
        <w:t xml:space="preserve"> de les Illes Balears, la Jaume I de Castellón, la Miguel Hernández de Elche, la Pompeu Fabra de Barcelona y la Universidad de Zaragoza.</w:t>
      </w:r>
    </w:p>
    <w:p w14:paraId="074BB404" w14:textId="77777777" w:rsidR="00EC3853" w:rsidRPr="00263C23" w:rsidRDefault="00EC3853">
      <w:pPr>
        <w:rPr>
          <w:lang w:val="es-ES"/>
        </w:rPr>
      </w:pPr>
    </w:p>
    <w:p w14:paraId="7E45A47D" w14:textId="77777777" w:rsidR="00EC3853" w:rsidRPr="00263C23" w:rsidRDefault="00145FF9">
      <w:pPr>
        <w:rPr>
          <w:lang w:val="es-ES"/>
        </w:rPr>
      </w:pPr>
      <w:r w:rsidRPr="00263C23">
        <w:rPr>
          <w:lang w:val="es-ES"/>
        </w:rPr>
        <w:t xml:space="preserve">El estudio consiste en responder </w:t>
      </w:r>
      <w:r w:rsidRPr="00263C23">
        <w:rPr>
          <w:b/>
          <w:lang w:val="es-ES"/>
        </w:rPr>
        <w:t>dos cuestionarios</w:t>
      </w:r>
      <w:r w:rsidRPr="00263C23">
        <w:rPr>
          <w:lang w:val="es-ES"/>
        </w:rPr>
        <w:t xml:space="preserve"> online sobre salud mental, uno ahora, y el segundo dentro de un año. Al responder cada uno de los cuestionarios, los </w:t>
      </w:r>
      <w:r w:rsidRPr="00263C23">
        <w:rPr>
          <w:b/>
          <w:lang w:val="es-ES"/>
        </w:rPr>
        <w:t>participantes recibirán un informe personalizado</w:t>
      </w:r>
      <w:r w:rsidRPr="00263C23">
        <w:rPr>
          <w:lang w:val="es-ES"/>
        </w:rPr>
        <w:t xml:space="preserve"> con detalles sobre su salud mental, consejos para mejorarla, así como recursos en línea y presenciales a los que pueden acudir en caso de necesitar ayuda.</w:t>
      </w:r>
    </w:p>
    <w:p w14:paraId="50C4419A" w14:textId="77777777" w:rsidR="00EC3853" w:rsidRPr="00263C23" w:rsidRDefault="00EC3853">
      <w:pPr>
        <w:rPr>
          <w:lang w:val="es-ES"/>
        </w:rPr>
      </w:pPr>
    </w:p>
    <w:p w14:paraId="141583E5" w14:textId="77777777" w:rsidR="00EC3853" w:rsidRPr="00263C23" w:rsidRDefault="00145FF9">
      <w:pPr>
        <w:rPr>
          <w:lang w:val="es-ES"/>
        </w:rPr>
      </w:pPr>
      <w:r w:rsidRPr="00263C23">
        <w:rPr>
          <w:lang w:val="es-ES"/>
        </w:rPr>
        <w:t xml:space="preserve">Al final del primer cuestionario, se pedirá a cada participante si quiere formar parte de un grupo más reducido para llevar a cabo la </w:t>
      </w:r>
      <w:r w:rsidRPr="00263C23">
        <w:rPr>
          <w:b/>
          <w:lang w:val="es-ES"/>
        </w:rPr>
        <w:t>Evaluación Vía Móvil</w:t>
      </w:r>
      <w:r w:rsidRPr="00263C23">
        <w:rPr>
          <w:lang w:val="es-ES"/>
        </w:rPr>
        <w:t>, una evaluación más intensiva de 15 días, en la que, en caso de tener una participación igual o superior al 80%, la persona recibirá una recompensa de 30 euros.</w:t>
      </w:r>
    </w:p>
    <w:p w14:paraId="18719E98" w14:textId="77777777" w:rsidR="00EC3853" w:rsidRPr="00263C23" w:rsidRDefault="00EC3853">
      <w:pPr>
        <w:rPr>
          <w:lang w:val="es-ES"/>
        </w:rPr>
      </w:pPr>
    </w:p>
    <w:p w14:paraId="59DDDBBF" w14:textId="77777777" w:rsidR="00EC3853" w:rsidRPr="00263C23" w:rsidRDefault="00145FF9">
      <w:pPr>
        <w:rPr>
          <w:lang w:val="es-ES"/>
        </w:rPr>
      </w:pPr>
      <w:r w:rsidRPr="00263C23">
        <w:rPr>
          <w:lang w:val="es-ES"/>
        </w:rPr>
        <w:t>En el segundo año del estudio se llevará a cabo una</w:t>
      </w:r>
      <w:r w:rsidRPr="00263C23">
        <w:rPr>
          <w:b/>
          <w:lang w:val="es-ES"/>
        </w:rPr>
        <w:t xml:space="preserve"> intervención online</w:t>
      </w:r>
      <w:r w:rsidRPr="00263C23">
        <w:rPr>
          <w:lang w:val="es-ES"/>
        </w:rPr>
        <w:t xml:space="preserve"> para aquellos participantes con riesgo de presentar depresión y/o ansiedad que deseen promover su salud mental.</w:t>
      </w:r>
    </w:p>
    <w:p w14:paraId="2F4426DF" w14:textId="77777777" w:rsidR="00EC3853" w:rsidRPr="00263C23" w:rsidRDefault="00145FF9">
      <w:pPr>
        <w:rPr>
          <w:lang w:val="es-ES"/>
        </w:rPr>
      </w:pPr>
      <w:r w:rsidRPr="00263C23">
        <w:rPr>
          <w:b/>
          <w:lang w:val="es-ES"/>
        </w:rPr>
        <w:t>¿Cómo participar?</w:t>
      </w:r>
      <w:r w:rsidRPr="00263C23">
        <w:rPr>
          <w:lang w:val="es-ES"/>
        </w:rPr>
        <w:t xml:space="preserve"> Entrando a la web (</w:t>
      </w:r>
      <w:hyperlink r:id="rId6" w:history="1">
        <w:r w:rsidR="00361788" w:rsidRPr="00263C23">
          <w:rPr>
            <w:rStyle w:val="Hipervnculo"/>
            <w:lang w:val="es-ES"/>
          </w:rPr>
          <w:t>https://www.promesinfo.org/participa</w:t>
        </w:r>
      </w:hyperlink>
      <w:r w:rsidRPr="00263C23">
        <w:rPr>
          <w:lang w:val="es-ES"/>
        </w:rPr>
        <w:t>) o al Instagram del estudio (@estudio_promes_u), por medio de los QR que se pueden encontrar en las distintas facultades</w:t>
      </w:r>
      <w:r w:rsidR="00361788" w:rsidRPr="00263C23">
        <w:rPr>
          <w:lang w:val="es-ES"/>
        </w:rPr>
        <w:t>.</w:t>
      </w:r>
    </w:p>
    <w:p w14:paraId="649415D9" w14:textId="77777777" w:rsidR="00EC3853" w:rsidRPr="00263C23" w:rsidRDefault="00AF1CFC">
      <w:pPr>
        <w:jc w:val="center"/>
        <w:rPr>
          <w:lang w:val="es-ES"/>
        </w:rPr>
      </w:pPr>
      <w:hyperlink r:id="rId7">
        <w:r w:rsidR="00145FF9" w:rsidRPr="00263C23">
          <w:rPr>
            <w:color w:val="1155CC"/>
            <w:u w:val="single"/>
            <w:lang w:val="es-ES"/>
          </w:rPr>
          <w:t>www.promesinfo.org</w:t>
        </w:r>
      </w:hyperlink>
    </w:p>
    <w:p w14:paraId="201701B2" w14:textId="77777777" w:rsidR="00EC3853" w:rsidRPr="00263C23" w:rsidRDefault="00AF1CFC">
      <w:pPr>
        <w:jc w:val="center"/>
        <w:rPr>
          <w:lang w:val="es-ES"/>
        </w:rPr>
      </w:pPr>
      <w:hyperlink r:id="rId8">
        <w:r w:rsidR="00145FF9" w:rsidRPr="00263C23">
          <w:rPr>
            <w:color w:val="1155CC"/>
            <w:u w:val="single"/>
            <w:lang w:val="es-ES"/>
          </w:rPr>
          <w:t>promes@imim.es</w:t>
        </w:r>
      </w:hyperlink>
    </w:p>
    <w:p w14:paraId="2DA8D7AA" w14:textId="77777777" w:rsidR="00EC3853" w:rsidRPr="00263C23" w:rsidRDefault="00145FF9">
      <w:pPr>
        <w:jc w:val="center"/>
      </w:pPr>
      <w:r w:rsidRPr="00263C23">
        <w:t>@estudio_promes_u</w:t>
      </w:r>
    </w:p>
    <w:p w14:paraId="416671F8" w14:textId="77777777" w:rsidR="00EC3853" w:rsidRDefault="00145FF9">
      <w:pPr>
        <w:spacing w:line="240" w:lineRule="auto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114300" distB="114300" distL="114300" distR="114300" wp14:anchorId="3F4CCF8D" wp14:editId="00C31EC8">
            <wp:extent cx="4919663" cy="60617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12744"/>
                    <a:stretch>
                      <a:fillRect/>
                    </a:stretch>
                  </pic:blipFill>
                  <pic:spPr>
                    <a:xfrm>
                      <a:off x="0" y="0"/>
                      <a:ext cx="4919663" cy="6061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2F0F70" w14:textId="77777777" w:rsidR="00EC3853" w:rsidRDefault="00145FF9">
      <w:pPr>
        <w:rPr>
          <w:sz w:val="18"/>
          <w:szCs w:val="18"/>
        </w:rPr>
      </w:pPr>
      <w:r w:rsidRPr="00263C23">
        <w:rPr>
          <w:rFonts w:ascii="Calibri" w:eastAsia="Calibri" w:hAnsi="Calibri" w:cs="Calibri"/>
          <w:i/>
          <w:sz w:val="20"/>
          <w:szCs w:val="20"/>
          <w:lang w:val="es-ES"/>
        </w:rPr>
        <w:t xml:space="preserve">Este estudio ha sido subvencionado por el Instituto de Salud Carlos III mediante el proyecto "PI20/00006" (Cofinanciado por el Fondo Europeo de Desarrollo Regional. </w:t>
      </w:r>
      <w:r>
        <w:rPr>
          <w:rFonts w:ascii="Calibri" w:eastAsia="Calibri" w:hAnsi="Calibri" w:cs="Calibri"/>
          <w:i/>
          <w:sz w:val="20"/>
          <w:szCs w:val="20"/>
        </w:rPr>
        <w:t xml:space="preserve">"Una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manera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hacer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Europa")</w:t>
      </w:r>
      <w:r>
        <w:rPr>
          <w:i/>
          <w:sz w:val="26"/>
          <w:szCs w:val="26"/>
        </w:rPr>
        <w:t>.</w:t>
      </w:r>
    </w:p>
    <w:sectPr w:rsidR="00EC3853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C5091" w14:textId="77777777" w:rsidR="00AF1CFC" w:rsidRDefault="00AF1CFC" w:rsidP="00263C23">
      <w:pPr>
        <w:spacing w:line="240" w:lineRule="auto"/>
      </w:pPr>
      <w:r>
        <w:separator/>
      </w:r>
    </w:p>
  </w:endnote>
  <w:endnote w:type="continuationSeparator" w:id="0">
    <w:p w14:paraId="5EA65920" w14:textId="77777777" w:rsidR="00AF1CFC" w:rsidRDefault="00AF1CFC" w:rsidP="00263C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B06F6" w14:textId="77777777" w:rsidR="00AF1CFC" w:rsidRDefault="00AF1CFC" w:rsidP="00263C23">
      <w:pPr>
        <w:spacing w:line="240" w:lineRule="auto"/>
      </w:pPr>
      <w:r>
        <w:separator/>
      </w:r>
    </w:p>
  </w:footnote>
  <w:footnote w:type="continuationSeparator" w:id="0">
    <w:p w14:paraId="009C8F4A" w14:textId="77777777" w:rsidR="00AF1CFC" w:rsidRDefault="00AF1CFC" w:rsidP="00263C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678BB" w14:textId="59C591B2" w:rsidR="00263C23" w:rsidRDefault="00263C23" w:rsidP="00263C23">
    <w:pPr>
      <w:jc w:val="center"/>
    </w:pPr>
    <w:r>
      <w:rPr>
        <w:noProof/>
      </w:rPr>
      <w:drawing>
        <wp:inline distT="0" distB="0" distL="0" distR="0" wp14:anchorId="572595DB" wp14:editId="57F2CC3F">
          <wp:extent cx="1327150" cy="1549998"/>
          <wp:effectExtent l="0" t="0" r="6350" b="0"/>
          <wp:docPr id="4" name="Imagen 4" descr="Dos startups del Parque Científico de la UMH, premios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s startups del Parque Científico de la UMH, premios ..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058" cy="1558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189276FD" wp14:editId="45EB832E">
          <wp:simplePos x="0" y="0"/>
          <wp:positionH relativeFrom="column">
            <wp:posOffset>4267200</wp:posOffset>
          </wp:positionH>
          <wp:positionV relativeFrom="paragraph">
            <wp:posOffset>228354</wp:posOffset>
          </wp:positionV>
          <wp:extent cx="1671638" cy="586680"/>
          <wp:effectExtent l="0" t="0" r="0" b="0"/>
          <wp:wrapNone/>
          <wp:docPr id="2" name="image2.png" descr="Icon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Icono&#10;&#10;Descripción generada automá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1638" cy="586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7714492F" wp14:editId="6048893B">
          <wp:simplePos x="0" y="0"/>
          <wp:positionH relativeFrom="column">
            <wp:posOffset>1</wp:posOffset>
          </wp:positionH>
          <wp:positionV relativeFrom="paragraph">
            <wp:posOffset>228846</wp:posOffset>
          </wp:positionV>
          <wp:extent cx="1147763" cy="669075"/>
          <wp:effectExtent l="0" t="0" r="0" b="0"/>
          <wp:wrapNone/>
          <wp:docPr id="3" name="image3.png" descr="Interfaz de usuario gráfica, Text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 descr="Interfaz de usuario gráfica, Texto&#10;&#10;Descripción generada automáticamente con confianza media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7763" cy="669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853"/>
    <w:rsid w:val="000128B6"/>
    <w:rsid w:val="00145FF9"/>
    <w:rsid w:val="00263C23"/>
    <w:rsid w:val="00361788"/>
    <w:rsid w:val="00AF1CFC"/>
    <w:rsid w:val="00EC3853"/>
    <w:rsid w:val="00F5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25BE"/>
  <w15:docId w15:val="{54CC1871-6489-47D7-8C1F-D1F51C47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17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78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6178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6178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263C2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3C23"/>
  </w:style>
  <w:style w:type="paragraph" w:styleId="Piedepgina">
    <w:name w:val="footer"/>
    <w:basedOn w:val="Normal"/>
    <w:link w:val="PiedepginaCar"/>
    <w:uiPriority w:val="99"/>
    <w:unhideWhenUsed/>
    <w:rsid w:val="00263C2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3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es@imim.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omesinfo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omesinfo.org/particip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</dc:creator>
  <cp:lastModifiedBy>Rebeca</cp:lastModifiedBy>
  <cp:revision>2</cp:revision>
  <dcterms:created xsi:type="dcterms:W3CDTF">2022-05-09T07:43:00Z</dcterms:created>
  <dcterms:modified xsi:type="dcterms:W3CDTF">2022-05-09T07:43:00Z</dcterms:modified>
</cp:coreProperties>
</file>